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628" w:rsidRDefault="00736BAD" w:rsidP="00374628">
      <w:pPr>
        <w:pStyle w:val="Header"/>
        <w:bidi/>
        <w:rPr>
          <w:sz w:val="24"/>
          <w:szCs w:val="24"/>
          <w:rtl/>
          <w:lang w:bidi="ar-KW"/>
        </w:rPr>
      </w:pPr>
      <w:r>
        <w:rPr>
          <w:noProof/>
          <w:sz w:val="24"/>
          <w:szCs w:val="24"/>
          <w:rtl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23.1pt;margin-top:-6.05pt;width:53.7pt;height:40.85pt;z-index:251658240" fillcolor="window">
            <v:imagedata r:id="rId5" o:title=""/>
            <w10:wrap type="square" side="left"/>
          </v:shape>
          <o:OLEObject Type="Embed" ProgID="PBrush" ShapeID="_x0000_s1026" DrawAspect="Content" ObjectID="_1630068778" r:id="rId6"/>
        </w:object>
      </w:r>
    </w:p>
    <w:p w:rsidR="00374628" w:rsidRDefault="00374628" w:rsidP="00374628">
      <w:pPr>
        <w:pStyle w:val="Header"/>
        <w:bidi/>
        <w:rPr>
          <w:sz w:val="24"/>
          <w:szCs w:val="24"/>
          <w:rtl/>
          <w:lang w:bidi="ar-KW"/>
        </w:rPr>
      </w:pPr>
    </w:p>
    <w:p w:rsidR="00374628" w:rsidRDefault="00374628" w:rsidP="00374628">
      <w:pPr>
        <w:pStyle w:val="Header"/>
        <w:bidi/>
        <w:rPr>
          <w:sz w:val="24"/>
          <w:szCs w:val="24"/>
          <w:rtl/>
          <w:lang w:bidi="ar-KW"/>
        </w:rPr>
      </w:pPr>
    </w:p>
    <w:p w:rsidR="00374628" w:rsidRPr="00DC70DD" w:rsidRDefault="00374628" w:rsidP="00374628">
      <w:pPr>
        <w:pStyle w:val="Header"/>
        <w:bidi/>
        <w:rPr>
          <w:sz w:val="24"/>
          <w:szCs w:val="24"/>
          <w:rtl/>
          <w:lang w:bidi="ar-KW"/>
        </w:rPr>
      </w:pPr>
      <w:r w:rsidRPr="00DC70DD">
        <w:rPr>
          <w:rFonts w:hint="cs"/>
          <w:sz w:val="24"/>
          <w:szCs w:val="24"/>
          <w:rtl/>
          <w:lang w:bidi="ar-KW"/>
        </w:rPr>
        <w:t>التوج</w:t>
      </w:r>
      <w:r>
        <w:rPr>
          <w:rFonts w:hint="cs"/>
          <w:sz w:val="24"/>
          <w:szCs w:val="24"/>
          <w:rtl/>
          <w:lang w:bidi="ar-KW"/>
        </w:rPr>
        <w:t>ي</w:t>
      </w:r>
      <w:r w:rsidRPr="00DC70DD">
        <w:rPr>
          <w:rFonts w:hint="cs"/>
          <w:sz w:val="24"/>
          <w:szCs w:val="24"/>
          <w:rtl/>
          <w:lang w:bidi="ar-KW"/>
        </w:rPr>
        <w:t xml:space="preserve">ه الفني العام للعلوم                                                                                                      </w:t>
      </w:r>
    </w:p>
    <w:p w:rsidR="00374628" w:rsidRDefault="00374628" w:rsidP="00374628">
      <w:pPr>
        <w:jc w:val="right"/>
        <w:rPr>
          <w:sz w:val="32"/>
          <w:szCs w:val="32"/>
          <w:rtl/>
          <w:lang w:bidi="ar-KW"/>
        </w:rPr>
      </w:pPr>
      <w:r w:rsidRPr="00DC70DD">
        <w:rPr>
          <w:rFonts w:hint="cs"/>
          <w:sz w:val="24"/>
          <w:szCs w:val="24"/>
          <w:rtl/>
          <w:lang w:bidi="ar-KW"/>
        </w:rPr>
        <w:t xml:space="preserve">اللجنة الفنية المشتركة </w:t>
      </w:r>
      <w:r>
        <w:rPr>
          <w:rFonts w:hint="cs"/>
          <w:sz w:val="24"/>
          <w:szCs w:val="24"/>
          <w:rtl/>
          <w:lang w:bidi="ar-KW"/>
        </w:rPr>
        <w:t>للفصول الخاصة</w:t>
      </w:r>
    </w:p>
    <w:p w:rsidR="00374628" w:rsidRDefault="00374628" w:rsidP="00374628">
      <w:pPr>
        <w:jc w:val="center"/>
        <w:rPr>
          <w:sz w:val="32"/>
          <w:szCs w:val="32"/>
          <w:rtl/>
          <w:lang w:bidi="ar-KW"/>
        </w:rPr>
      </w:pPr>
    </w:p>
    <w:p w:rsidR="00374628" w:rsidRDefault="00765A8E" w:rsidP="001D1A27">
      <w:pPr>
        <w:bidi/>
        <w:jc w:val="center"/>
        <w:rPr>
          <w:rFonts w:cs="PT Bold Heading"/>
          <w:sz w:val="40"/>
          <w:szCs w:val="40"/>
          <w:rtl/>
          <w:lang w:bidi="ar-KW"/>
        </w:rPr>
      </w:pPr>
      <w:r>
        <w:rPr>
          <w:rFonts w:cs="PT Bold Heading" w:hint="cs"/>
          <w:sz w:val="40"/>
          <w:szCs w:val="40"/>
          <w:rtl/>
          <w:lang w:bidi="ar-KW"/>
        </w:rPr>
        <w:t>التوجيهات الفنية</w:t>
      </w:r>
      <w:r w:rsidR="001D1A27">
        <w:rPr>
          <w:rFonts w:cs="PT Bold Heading" w:hint="cs"/>
          <w:sz w:val="40"/>
          <w:szCs w:val="40"/>
          <w:rtl/>
          <w:lang w:bidi="ar-KW"/>
        </w:rPr>
        <w:t xml:space="preserve"> الخاصة</w:t>
      </w:r>
      <w:r w:rsidR="00374628" w:rsidRPr="007F6D09">
        <w:rPr>
          <w:rFonts w:cs="PT Bold Heading" w:hint="cs"/>
          <w:sz w:val="40"/>
          <w:szCs w:val="40"/>
          <w:rtl/>
          <w:lang w:bidi="ar-KW"/>
        </w:rPr>
        <w:t>ل</w:t>
      </w:r>
      <w:r w:rsidR="00374628" w:rsidRPr="007F6D09">
        <w:rPr>
          <w:rFonts w:cs="PT Bold Heading"/>
          <w:sz w:val="40"/>
          <w:szCs w:val="40"/>
          <w:rtl/>
          <w:lang w:bidi="ar-KW"/>
        </w:rPr>
        <w:t xml:space="preserve">لصف </w:t>
      </w:r>
      <w:r w:rsidR="00374628" w:rsidRPr="007F6D09">
        <w:rPr>
          <w:rFonts w:cs="PT Bold Heading" w:hint="cs"/>
          <w:sz w:val="40"/>
          <w:szCs w:val="40"/>
          <w:rtl/>
          <w:lang w:bidi="ar-KW"/>
        </w:rPr>
        <w:t>الثالث</w:t>
      </w:r>
      <w:r w:rsidR="00374628" w:rsidRPr="007F6D09">
        <w:rPr>
          <w:rFonts w:cs="PT Bold Heading"/>
          <w:sz w:val="40"/>
          <w:szCs w:val="40"/>
          <w:rtl/>
          <w:lang w:bidi="ar-KW"/>
        </w:rPr>
        <w:t xml:space="preserve"> الابتدائي</w:t>
      </w:r>
    </w:p>
    <w:p w:rsidR="00374628" w:rsidRDefault="00F42D8C" w:rsidP="00374628">
      <w:pPr>
        <w:jc w:val="center"/>
        <w:rPr>
          <w:sz w:val="32"/>
          <w:szCs w:val="32"/>
          <w:rtl/>
          <w:lang w:bidi="ar-KW"/>
        </w:rPr>
      </w:pPr>
      <w:r>
        <w:rPr>
          <w:rFonts w:hint="cs"/>
          <w:sz w:val="32"/>
          <w:szCs w:val="32"/>
          <w:rtl/>
          <w:lang w:bidi="ar-KW"/>
        </w:rPr>
        <w:t xml:space="preserve">الفصول الخاصة </w:t>
      </w:r>
      <w:r w:rsidR="005060D2">
        <w:rPr>
          <w:rFonts w:hint="cs"/>
          <w:sz w:val="32"/>
          <w:szCs w:val="32"/>
          <w:rtl/>
          <w:lang w:bidi="ar-KW"/>
        </w:rPr>
        <w:t>(</w:t>
      </w:r>
      <w:proofErr w:type="gramStart"/>
      <w:r>
        <w:rPr>
          <w:rFonts w:hint="cs"/>
          <w:sz w:val="32"/>
          <w:szCs w:val="32"/>
          <w:rtl/>
          <w:lang w:bidi="ar-KW"/>
        </w:rPr>
        <w:t>بطئ</w:t>
      </w:r>
      <w:proofErr w:type="gramEnd"/>
      <w:r>
        <w:rPr>
          <w:rFonts w:hint="cs"/>
          <w:sz w:val="32"/>
          <w:szCs w:val="32"/>
          <w:rtl/>
          <w:lang w:bidi="ar-KW"/>
        </w:rPr>
        <w:t xml:space="preserve"> التعلم</w:t>
      </w:r>
      <w:r w:rsidR="005060D2">
        <w:rPr>
          <w:rFonts w:hint="cs"/>
          <w:sz w:val="32"/>
          <w:szCs w:val="32"/>
          <w:rtl/>
          <w:lang w:bidi="ar-KW"/>
        </w:rPr>
        <w:t>)</w:t>
      </w:r>
    </w:p>
    <w:p w:rsidR="00C4499A" w:rsidRPr="00C109C0" w:rsidRDefault="00F42D8C" w:rsidP="00344036">
      <w:pPr>
        <w:jc w:val="center"/>
        <w:rPr>
          <w:sz w:val="32"/>
          <w:szCs w:val="32"/>
          <w:lang w:bidi="ar-KW"/>
        </w:rPr>
      </w:pPr>
      <w:r>
        <w:rPr>
          <w:rFonts w:hint="cs"/>
          <w:sz w:val="32"/>
          <w:szCs w:val="32"/>
          <w:rtl/>
          <w:lang w:bidi="ar-KW"/>
        </w:rPr>
        <w:t xml:space="preserve">الفصل الدراسي الأول </w:t>
      </w:r>
      <w:r w:rsidR="00E705DC">
        <w:rPr>
          <w:rFonts w:hint="cs"/>
          <w:sz w:val="32"/>
          <w:szCs w:val="32"/>
          <w:rtl/>
          <w:lang w:bidi="ar-KW"/>
        </w:rPr>
        <w:t>2019</w:t>
      </w:r>
      <w:r>
        <w:rPr>
          <w:rFonts w:hint="cs"/>
          <w:sz w:val="32"/>
          <w:szCs w:val="32"/>
          <w:rtl/>
          <w:lang w:bidi="ar-KW"/>
        </w:rPr>
        <w:t xml:space="preserve">/ </w:t>
      </w:r>
      <w:r w:rsidR="00E705DC">
        <w:rPr>
          <w:rFonts w:hint="cs"/>
          <w:sz w:val="32"/>
          <w:szCs w:val="32"/>
          <w:rtl/>
          <w:lang w:bidi="ar-KW"/>
        </w:rPr>
        <w:t>2020</w:t>
      </w:r>
    </w:p>
    <w:tbl>
      <w:tblPr>
        <w:tblStyle w:val="TableGrid"/>
        <w:bidiVisual/>
        <w:tblW w:w="10377" w:type="dxa"/>
        <w:tblInd w:w="-482" w:type="dxa"/>
        <w:tblLook w:val="04A0" w:firstRow="1" w:lastRow="0" w:firstColumn="1" w:lastColumn="0" w:noHBand="0" w:noVBand="1"/>
      </w:tblPr>
      <w:tblGrid>
        <w:gridCol w:w="3171"/>
        <w:gridCol w:w="2146"/>
        <w:gridCol w:w="4048"/>
        <w:gridCol w:w="1012"/>
      </w:tblGrid>
      <w:tr w:rsidR="002F5538" w:rsidRPr="00F76329" w:rsidTr="00EB1B83">
        <w:trPr>
          <w:trHeight w:val="467"/>
        </w:trPr>
        <w:tc>
          <w:tcPr>
            <w:tcW w:w="3171" w:type="dxa"/>
            <w:vAlign w:val="center"/>
          </w:tcPr>
          <w:p w:rsidR="002F5538" w:rsidRPr="00F76329" w:rsidRDefault="002F5538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F76329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الكفاية الخاصة</w:t>
            </w:r>
          </w:p>
        </w:tc>
        <w:tc>
          <w:tcPr>
            <w:tcW w:w="2146" w:type="dxa"/>
            <w:vAlign w:val="center"/>
          </w:tcPr>
          <w:p w:rsidR="002F5538" w:rsidRPr="00F76329" w:rsidRDefault="00374628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النشاط</w:t>
            </w:r>
          </w:p>
        </w:tc>
        <w:tc>
          <w:tcPr>
            <w:tcW w:w="4048" w:type="dxa"/>
            <w:vAlign w:val="center"/>
          </w:tcPr>
          <w:p w:rsidR="002F5538" w:rsidRPr="00F76329" w:rsidRDefault="00D92D03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المقترحات</w:t>
            </w:r>
          </w:p>
        </w:tc>
        <w:tc>
          <w:tcPr>
            <w:tcW w:w="1012" w:type="dxa"/>
            <w:vAlign w:val="center"/>
          </w:tcPr>
          <w:p w:rsidR="002F5538" w:rsidRPr="00F76329" w:rsidRDefault="002F5538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32"/>
                <w:szCs w:val="32"/>
                <w:rtl/>
                <w:lang w:bidi="ar-KW"/>
              </w:rPr>
            </w:pPr>
            <w:r w:rsidRPr="00F76329">
              <w:rPr>
                <w:rFonts w:hint="cs"/>
                <w:b/>
                <w:bCs/>
                <w:sz w:val="32"/>
                <w:szCs w:val="32"/>
                <w:rtl/>
                <w:lang w:bidi="ar-KW"/>
              </w:rPr>
              <w:t>الصفحة</w:t>
            </w:r>
          </w:p>
        </w:tc>
      </w:tr>
      <w:tr w:rsidR="00015C99" w:rsidRPr="00F76329" w:rsidTr="00736BAD">
        <w:trPr>
          <w:trHeight w:val="665"/>
        </w:trPr>
        <w:tc>
          <w:tcPr>
            <w:tcW w:w="3171" w:type="dxa"/>
            <w:vMerge w:val="restart"/>
            <w:vAlign w:val="center"/>
          </w:tcPr>
          <w:p w:rsidR="00015C99" w:rsidRPr="00F76329" w:rsidRDefault="00015C99" w:rsidP="00736BAD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1-1 تعرف ووصف خصائص الأسماك التي تسمح لها بأداء وظائفها في البيئة البحرية</w:t>
            </w:r>
          </w:p>
        </w:tc>
        <w:tc>
          <w:tcPr>
            <w:tcW w:w="2146" w:type="dxa"/>
            <w:vAlign w:val="center"/>
          </w:tcPr>
          <w:p w:rsidR="00015C99" w:rsidRPr="00F76329" w:rsidRDefault="00015C99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كيف تستطيع الأسماك العيش في </w:t>
            </w:r>
            <w:proofErr w:type="gramStart"/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الماء ؟</w:t>
            </w:r>
            <w:proofErr w:type="gramEnd"/>
          </w:p>
        </w:tc>
        <w:tc>
          <w:tcPr>
            <w:tcW w:w="4048" w:type="dxa"/>
            <w:vAlign w:val="center"/>
          </w:tcPr>
          <w:p w:rsidR="00015C99" w:rsidRPr="00F76329" w:rsidRDefault="00015C99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نشاط (1) يعمل حوض صغير للأسماك بمساعدة المعلمة ثم يرسمها</w:t>
            </w:r>
          </w:p>
          <w:p w:rsidR="00015C99" w:rsidRPr="00F76329" w:rsidRDefault="00015C99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1012" w:type="dxa"/>
            <w:vAlign w:val="center"/>
          </w:tcPr>
          <w:p w:rsidR="00015C99" w:rsidRPr="00344B9B" w:rsidRDefault="00344B9B" w:rsidP="00EB1B83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14</w:t>
            </w:r>
          </w:p>
        </w:tc>
      </w:tr>
      <w:tr w:rsidR="00015C99" w:rsidRPr="00F76329" w:rsidTr="00736BAD">
        <w:trPr>
          <w:trHeight w:val="494"/>
        </w:trPr>
        <w:tc>
          <w:tcPr>
            <w:tcW w:w="3171" w:type="dxa"/>
            <w:vMerge/>
            <w:vAlign w:val="center"/>
          </w:tcPr>
          <w:p w:rsidR="00015C99" w:rsidRPr="00F76329" w:rsidRDefault="00015C99" w:rsidP="00736BAD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</w:p>
        </w:tc>
        <w:tc>
          <w:tcPr>
            <w:tcW w:w="2146" w:type="dxa"/>
            <w:vAlign w:val="center"/>
          </w:tcPr>
          <w:p w:rsidR="00015C99" w:rsidRPr="00344B9B" w:rsidRDefault="00344B9B" w:rsidP="00EB1B83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344B9B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كيف تتنفس وتتحرك </w:t>
            </w:r>
            <w:proofErr w:type="gramStart"/>
            <w:r w:rsidRPr="00344B9B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الأسماك ؟</w:t>
            </w:r>
            <w:proofErr w:type="gramEnd"/>
          </w:p>
        </w:tc>
        <w:tc>
          <w:tcPr>
            <w:tcW w:w="4048" w:type="dxa"/>
            <w:vAlign w:val="center"/>
          </w:tcPr>
          <w:p w:rsidR="00015C99" w:rsidRPr="00F76329" w:rsidRDefault="00015C99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نشاط (2) الإستعانة بملصق سمكة يوضح الزعانف والخياشيم ويقوم المتعلم بوضع دائرة حول الجزء المطلوب</w:t>
            </w:r>
          </w:p>
        </w:tc>
        <w:tc>
          <w:tcPr>
            <w:tcW w:w="1012" w:type="dxa"/>
            <w:vAlign w:val="center"/>
          </w:tcPr>
          <w:p w:rsidR="00015C99" w:rsidRPr="00344B9B" w:rsidRDefault="00344B9B" w:rsidP="00EB1B83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lang w:bidi="ar-KW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15</w:t>
            </w:r>
          </w:p>
        </w:tc>
      </w:tr>
      <w:tr w:rsidR="00DB1A1E" w:rsidRPr="00F76329" w:rsidTr="00EB1B83">
        <w:trPr>
          <w:trHeight w:val="482"/>
        </w:trPr>
        <w:tc>
          <w:tcPr>
            <w:tcW w:w="3171" w:type="dxa"/>
            <w:vAlign w:val="center"/>
          </w:tcPr>
          <w:p w:rsidR="00DB1A1E" w:rsidRPr="00F76329" w:rsidRDefault="00DB1A1E" w:rsidP="00736BAD">
            <w:pPr>
              <w:pStyle w:val="Header"/>
              <w:bidi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1-2 تعرف ووصف خصائص الطيور التي تسمح لها بأداء وظائفها في البيئة الكويتية.</w:t>
            </w:r>
          </w:p>
        </w:tc>
        <w:tc>
          <w:tcPr>
            <w:tcW w:w="2146" w:type="dxa"/>
            <w:vAlign w:val="center"/>
          </w:tcPr>
          <w:p w:rsidR="00DB1A1E" w:rsidRPr="00F76329" w:rsidRDefault="00D92D03" w:rsidP="00EB1B83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بماذا تتميز الطيور؟</w:t>
            </w:r>
          </w:p>
        </w:tc>
        <w:tc>
          <w:tcPr>
            <w:tcW w:w="4048" w:type="dxa"/>
            <w:vAlign w:val="center"/>
          </w:tcPr>
          <w:p w:rsidR="00DB1A1E" w:rsidRPr="00F76329" w:rsidRDefault="00D92D03" w:rsidP="00015C9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توفير ملصقات للنشاطين (1) و (2) بدلاً </w:t>
            </w:r>
            <w:r w:rsidR="00015C9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من الرسم</w:t>
            </w:r>
          </w:p>
        </w:tc>
        <w:tc>
          <w:tcPr>
            <w:tcW w:w="1012" w:type="dxa"/>
            <w:vAlign w:val="center"/>
          </w:tcPr>
          <w:p w:rsidR="00DB1A1E" w:rsidRPr="0084644B" w:rsidRDefault="0084644B" w:rsidP="00EB1B83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84644B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29</w:t>
            </w:r>
          </w:p>
        </w:tc>
      </w:tr>
      <w:tr w:rsidR="000C11BD" w:rsidRPr="00F76329" w:rsidTr="00EB1B83">
        <w:trPr>
          <w:trHeight w:val="482"/>
        </w:trPr>
        <w:tc>
          <w:tcPr>
            <w:tcW w:w="3171" w:type="dxa"/>
            <w:vMerge w:val="restart"/>
            <w:vAlign w:val="center"/>
          </w:tcPr>
          <w:p w:rsidR="000C11BD" w:rsidRPr="00F76329" w:rsidRDefault="00E51AAB" w:rsidP="00736BAD">
            <w:pPr>
              <w:pStyle w:val="Header"/>
              <w:numPr>
                <w:ilvl w:val="0"/>
                <w:numId w:val="3"/>
              </w:numPr>
              <w:bidi/>
              <w:ind w:left="36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5</w:t>
            </w:r>
            <w:r w:rsidR="000C11BD"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ربط غطاء الحيوان </w:t>
            </w:r>
            <w:proofErr w:type="gramStart"/>
            <w:r w:rsidR="000C11BD"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بالموطن ،</w:t>
            </w:r>
            <w:proofErr w:type="gramEnd"/>
            <w:r w:rsidR="000C11BD"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 و تحديد خصائص التكيف و هجرة الطيور في الكويت</w:t>
            </w:r>
          </w:p>
        </w:tc>
        <w:tc>
          <w:tcPr>
            <w:tcW w:w="2146" w:type="dxa"/>
            <w:vAlign w:val="center"/>
          </w:tcPr>
          <w:p w:rsidR="000C11BD" w:rsidRPr="0084644B" w:rsidRDefault="0084644B" w:rsidP="00EB1B83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FF0000"/>
                <w:sz w:val="28"/>
                <w:szCs w:val="28"/>
                <w:rtl/>
                <w:lang w:bidi="ar-EG"/>
              </w:rPr>
            </w:pPr>
            <w:r w:rsidRPr="0084644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كيف تتكيف الحيوانات مع موطنها </w:t>
            </w:r>
            <w:proofErr w:type="gramStart"/>
            <w:r w:rsidRPr="0084644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( غطاء</w:t>
            </w:r>
            <w:proofErr w:type="gramEnd"/>
            <w:r w:rsidRPr="0084644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الجسم)؟</w:t>
            </w:r>
          </w:p>
        </w:tc>
        <w:tc>
          <w:tcPr>
            <w:tcW w:w="4048" w:type="dxa"/>
            <w:vAlign w:val="center"/>
          </w:tcPr>
          <w:p w:rsidR="000C11BD" w:rsidRPr="00F76329" w:rsidRDefault="008A4538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نشاط (1) توفير </w:t>
            </w:r>
            <w:r w:rsidR="000C11BD"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فيلم تعليمي </w:t>
            </w:r>
            <w:r w:rsidR="000C11BD" w:rsidRPr="00F76329">
              <w:rPr>
                <w:b/>
                <w:bCs/>
                <w:sz w:val="28"/>
                <w:szCs w:val="28"/>
                <w:rtl/>
                <w:lang w:bidi="ar-KW"/>
              </w:rPr>
              <w:t>–</w:t>
            </w:r>
            <w:r w:rsidR="000C11BD"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عينات حقيقية مصورات توضح أغطية أجسام الحيوانات </w:t>
            </w:r>
            <w:r w:rsidR="000C11BD" w:rsidRPr="00F76329">
              <w:rPr>
                <w:b/>
                <w:bCs/>
                <w:sz w:val="28"/>
                <w:szCs w:val="28"/>
                <w:rtl/>
                <w:lang w:bidi="ar-KW"/>
              </w:rPr>
              <w:t>–</w:t>
            </w:r>
            <w:r w:rsidR="000C11BD"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بطاقات بأسماء حيوانات مختلفة</w:t>
            </w:r>
          </w:p>
        </w:tc>
        <w:tc>
          <w:tcPr>
            <w:tcW w:w="1012" w:type="dxa"/>
            <w:vAlign w:val="center"/>
          </w:tcPr>
          <w:p w:rsidR="000C11BD" w:rsidRPr="0084644B" w:rsidRDefault="0084644B" w:rsidP="00EB1B83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84644B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42</w:t>
            </w:r>
          </w:p>
        </w:tc>
      </w:tr>
      <w:tr w:rsidR="00736BAD" w:rsidRPr="00F76329" w:rsidTr="00736BAD">
        <w:trPr>
          <w:trHeight w:val="665"/>
        </w:trPr>
        <w:tc>
          <w:tcPr>
            <w:tcW w:w="3171" w:type="dxa"/>
            <w:vMerge/>
            <w:vAlign w:val="center"/>
          </w:tcPr>
          <w:p w:rsidR="00736BAD" w:rsidRPr="00F76329" w:rsidRDefault="00736BAD" w:rsidP="00736BAD">
            <w:pPr>
              <w:pStyle w:val="Header"/>
              <w:bidi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146" w:type="dxa"/>
            <w:vAlign w:val="center"/>
          </w:tcPr>
          <w:p w:rsidR="00736BAD" w:rsidRPr="00F76329" w:rsidRDefault="00736BAD" w:rsidP="00EB1B83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84644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كيف تتكيف الحيوانات مع موطنها </w:t>
            </w:r>
            <w:proofErr w:type="gramStart"/>
            <w:r w:rsidRPr="0084644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( </w:t>
            </w:r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هجرة</w:t>
            </w:r>
            <w:proofErr w:type="gramEnd"/>
            <w:r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 xml:space="preserve"> الطيور</w:t>
            </w:r>
            <w:r w:rsidRPr="0084644B">
              <w:rPr>
                <w:rFonts w:ascii="Arial" w:hAnsi="Arial" w:cs="Arial" w:hint="cs"/>
                <w:b/>
                <w:bCs/>
                <w:color w:val="FF0000"/>
                <w:sz w:val="28"/>
                <w:szCs w:val="28"/>
                <w:rtl/>
                <w:lang w:bidi="ar-EG"/>
              </w:rPr>
              <w:t>)؟</w:t>
            </w:r>
          </w:p>
        </w:tc>
        <w:tc>
          <w:tcPr>
            <w:tcW w:w="4048" w:type="dxa"/>
            <w:vAlign w:val="center"/>
          </w:tcPr>
          <w:p w:rsidR="00736BAD" w:rsidRPr="0084644B" w:rsidRDefault="00736BAD" w:rsidP="00015C9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highlight w:val="yellow"/>
                <w:rtl/>
                <w:lang w:bidi="ar-KW"/>
              </w:rPr>
            </w:pPr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نشاط (2) </w:t>
            </w:r>
            <w:proofErr w:type="spellStart"/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الإكتفاء</w:t>
            </w:r>
            <w:proofErr w:type="spellEnd"/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بمناقشة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وقت و</w:t>
            </w:r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أسباب هجرة الطيور في الجدول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شفهياً</w:t>
            </w:r>
          </w:p>
        </w:tc>
        <w:tc>
          <w:tcPr>
            <w:tcW w:w="1012" w:type="dxa"/>
            <w:vAlign w:val="center"/>
          </w:tcPr>
          <w:p w:rsidR="00736BAD" w:rsidRPr="0084644B" w:rsidRDefault="00736BAD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highlight w:val="yellow"/>
                <w:rtl/>
                <w:lang w:bidi="ar-KW"/>
              </w:rPr>
            </w:pPr>
            <w:r w:rsidRPr="0084644B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45</w:t>
            </w:r>
          </w:p>
        </w:tc>
      </w:tr>
      <w:tr w:rsidR="00E51AAB" w:rsidRPr="00F76329" w:rsidTr="00EB1B83">
        <w:trPr>
          <w:trHeight w:val="482"/>
        </w:trPr>
        <w:tc>
          <w:tcPr>
            <w:tcW w:w="3171" w:type="dxa"/>
            <w:vAlign w:val="center"/>
          </w:tcPr>
          <w:p w:rsidR="00E51AAB" w:rsidRPr="00E51AAB" w:rsidRDefault="00E51AAB" w:rsidP="00736BAD">
            <w:pPr>
              <w:pStyle w:val="ListParagraph"/>
              <w:numPr>
                <w:ilvl w:val="0"/>
                <w:numId w:val="4"/>
              </w:numPr>
              <w:bidi/>
              <w:ind w:left="0" w:firstLine="36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6 التعبير عن طرق استكشاف الكائنات الحية والبيئة البحرية في الكويت باستخدام المعرفة والمهارات المكتسبة خلال تعلم المواد الدراسية الأخرى.</w:t>
            </w:r>
          </w:p>
        </w:tc>
        <w:tc>
          <w:tcPr>
            <w:tcW w:w="2146" w:type="dxa"/>
            <w:vAlign w:val="center"/>
          </w:tcPr>
          <w:p w:rsidR="00E51AAB" w:rsidRPr="00F76329" w:rsidRDefault="00E51AAB" w:rsidP="00EB1B83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F76329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العلوم المتكاملة (2)</w:t>
            </w:r>
          </w:p>
        </w:tc>
        <w:tc>
          <w:tcPr>
            <w:tcW w:w="4048" w:type="dxa"/>
            <w:vAlign w:val="center"/>
          </w:tcPr>
          <w:p w:rsidR="00E51AAB" w:rsidRPr="00F76329" w:rsidRDefault="00015C99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نشاط (2) يمكن مناقشة أسباب هجرة الهدهد</w:t>
            </w:r>
            <w:r w:rsidR="00E51AAB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شفهياً، مع توفير كلمات مساعدة</w:t>
            </w:r>
            <w:r w:rsidR="00FF671C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ليقوم المتعلم بترتيبها</w:t>
            </w:r>
          </w:p>
        </w:tc>
        <w:tc>
          <w:tcPr>
            <w:tcW w:w="1012" w:type="dxa"/>
            <w:vAlign w:val="center"/>
          </w:tcPr>
          <w:p w:rsidR="00E51AAB" w:rsidRPr="008B10E9" w:rsidRDefault="008B10E9" w:rsidP="00EB1B83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8B10E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52</w:t>
            </w:r>
          </w:p>
        </w:tc>
      </w:tr>
      <w:tr w:rsidR="00E51AAB" w:rsidRPr="00F76329" w:rsidTr="00EB1B83">
        <w:trPr>
          <w:trHeight w:val="482"/>
        </w:trPr>
        <w:tc>
          <w:tcPr>
            <w:tcW w:w="3171" w:type="dxa"/>
            <w:vMerge w:val="restart"/>
            <w:vAlign w:val="center"/>
          </w:tcPr>
          <w:p w:rsidR="00E51AAB" w:rsidRPr="00E51AAB" w:rsidRDefault="00E51AAB" w:rsidP="00736BAD">
            <w:pPr>
              <w:pStyle w:val="ListParagraph"/>
              <w:numPr>
                <w:ilvl w:val="0"/>
                <w:numId w:val="4"/>
              </w:numPr>
              <w:bidi/>
              <w:ind w:left="0" w:firstLine="36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2 تعرف وتصنيف الأطعمة الصحية والأطعمة غير الصحية</w:t>
            </w:r>
          </w:p>
        </w:tc>
        <w:tc>
          <w:tcPr>
            <w:tcW w:w="2146" w:type="dxa"/>
            <w:vAlign w:val="center"/>
          </w:tcPr>
          <w:p w:rsidR="00E51AAB" w:rsidRPr="00F76329" w:rsidRDefault="00E51AAB" w:rsidP="00EB1B83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كيف أختار غذائي؟</w:t>
            </w:r>
          </w:p>
        </w:tc>
        <w:tc>
          <w:tcPr>
            <w:tcW w:w="4048" w:type="dxa"/>
            <w:vAlign w:val="center"/>
          </w:tcPr>
          <w:p w:rsidR="00E51AAB" w:rsidRPr="00F76329" w:rsidRDefault="00E51AAB" w:rsidP="00EB1B83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توفير ملصقات للنشاط (2)</w:t>
            </w:r>
          </w:p>
        </w:tc>
        <w:tc>
          <w:tcPr>
            <w:tcW w:w="1012" w:type="dxa"/>
            <w:vAlign w:val="center"/>
          </w:tcPr>
          <w:p w:rsidR="00E51AAB" w:rsidRPr="008B10E9" w:rsidRDefault="008B10E9" w:rsidP="00EB1B83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8B10E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60</w:t>
            </w:r>
          </w:p>
        </w:tc>
      </w:tr>
      <w:tr w:rsidR="008B10E9" w:rsidRPr="00F76329" w:rsidTr="00EB1B83">
        <w:trPr>
          <w:trHeight w:val="482"/>
        </w:trPr>
        <w:tc>
          <w:tcPr>
            <w:tcW w:w="3171" w:type="dxa"/>
            <w:vMerge/>
            <w:vAlign w:val="center"/>
          </w:tcPr>
          <w:p w:rsidR="008B10E9" w:rsidRPr="00F76329" w:rsidRDefault="008B10E9" w:rsidP="00736BA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146" w:type="dxa"/>
            <w:vAlign w:val="center"/>
          </w:tcPr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F76329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فكر مع العلوم</w:t>
            </w:r>
          </w:p>
        </w:tc>
        <w:tc>
          <w:tcPr>
            <w:tcW w:w="4048" w:type="dxa"/>
            <w:vAlign w:val="center"/>
          </w:tcPr>
          <w:p w:rsidR="008B10E9" w:rsidRPr="008B10E9" w:rsidRDefault="008B10E9" w:rsidP="008B10E9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س</w:t>
            </w:r>
            <w:proofErr w:type="gramStart"/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1</w:t>
            </w:r>
            <w:r w:rsidRPr="008B10E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 مناقشة</w:t>
            </w:r>
            <w:proofErr w:type="gramEnd"/>
            <w:r w:rsidR="008E7606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السؤال </w:t>
            </w:r>
            <w:r w:rsidRPr="008B10E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شفهيا </w:t>
            </w:r>
          </w:p>
        </w:tc>
        <w:tc>
          <w:tcPr>
            <w:tcW w:w="1012" w:type="dxa"/>
            <w:vAlign w:val="center"/>
          </w:tcPr>
          <w:p w:rsidR="008B10E9" w:rsidRPr="008B10E9" w:rsidRDefault="008B10E9" w:rsidP="008B10E9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8B10E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62</w:t>
            </w:r>
          </w:p>
        </w:tc>
      </w:tr>
      <w:tr w:rsidR="008B10E9" w:rsidRPr="00F76329" w:rsidTr="00EB1B83">
        <w:trPr>
          <w:trHeight w:val="482"/>
        </w:trPr>
        <w:tc>
          <w:tcPr>
            <w:tcW w:w="3171" w:type="dxa"/>
            <w:vMerge/>
            <w:vAlign w:val="center"/>
          </w:tcPr>
          <w:p w:rsidR="008B10E9" w:rsidRPr="00F76329" w:rsidRDefault="008B10E9" w:rsidP="00736BA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146" w:type="dxa"/>
            <w:vAlign w:val="center"/>
          </w:tcPr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F76329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فكر مع العلوم</w:t>
            </w:r>
          </w:p>
        </w:tc>
        <w:tc>
          <w:tcPr>
            <w:tcW w:w="4048" w:type="dxa"/>
            <w:vAlign w:val="center"/>
          </w:tcPr>
          <w:p w:rsidR="008B10E9" w:rsidRDefault="008B10E9" w:rsidP="008B10E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8B10E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س3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مناقشة السؤال شفهياً</w:t>
            </w:r>
          </w:p>
        </w:tc>
        <w:tc>
          <w:tcPr>
            <w:tcW w:w="1012" w:type="dxa"/>
            <w:vAlign w:val="center"/>
          </w:tcPr>
          <w:p w:rsidR="008B10E9" w:rsidRPr="008B10E9" w:rsidRDefault="008B10E9" w:rsidP="008B10E9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8B10E9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63</w:t>
            </w:r>
          </w:p>
        </w:tc>
      </w:tr>
      <w:tr w:rsidR="008B10E9" w:rsidRPr="00F76329" w:rsidTr="00EB1B83">
        <w:trPr>
          <w:trHeight w:val="482"/>
        </w:trPr>
        <w:tc>
          <w:tcPr>
            <w:tcW w:w="3171" w:type="dxa"/>
            <w:vMerge w:val="restart"/>
            <w:vAlign w:val="center"/>
          </w:tcPr>
          <w:p w:rsidR="008B10E9" w:rsidRPr="00FF671C" w:rsidRDefault="008B10E9" w:rsidP="00736BAD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FF671C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1-</w:t>
            </w:r>
            <w:proofErr w:type="gramStart"/>
            <w:r w:rsidRPr="00FF671C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4  تعرف</w:t>
            </w:r>
            <w:proofErr w:type="gramEnd"/>
            <w:r w:rsidRPr="00FF671C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 وتقدير قيمة الهواء الصحي.</w:t>
            </w:r>
          </w:p>
        </w:tc>
        <w:tc>
          <w:tcPr>
            <w:tcW w:w="2146" w:type="dxa"/>
            <w:vMerge w:val="restart"/>
            <w:vAlign w:val="center"/>
          </w:tcPr>
          <w:p w:rsidR="008B10E9" w:rsidRPr="00F76329" w:rsidRDefault="008B10E9" w:rsidP="008B10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lang w:bidi="ar-EG"/>
              </w:rPr>
            </w:pPr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الهواء من حولي</w:t>
            </w:r>
          </w:p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4048" w:type="dxa"/>
            <w:vAlign w:val="center"/>
          </w:tcPr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نشاط (1)</w:t>
            </w:r>
            <w:r w:rsidR="008E7606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</w:t>
            </w:r>
            <w:r w:rsidR="008E7606" w:rsidRPr="008E7606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(أ)</w:t>
            </w:r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وضع اللاصق قبل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بدء الدرس بمده كافيه لتجمع الأوس</w:t>
            </w:r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اخ</w:t>
            </w:r>
          </w:p>
        </w:tc>
        <w:tc>
          <w:tcPr>
            <w:tcW w:w="1012" w:type="dxa"/>
            <w:vAlign w:val="center"/>
          </w:tcPr>
          <w:p w:rsidR="008B10E9" w:rsidRPr="008E7606" w:rsidRDefault="008E7606" w:rsidP="008B10E9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8E7606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66</w:t>
            </w:r>
          </w:p>
        </w:tc>
      </w:tr>
      <w:tr w:rsidR="008E7606" w:rsidRPr="00F76329" w:rsidTr="008E7606">
        <w:trPr>
          <w:trHeight w:val="413"/>
        </w:trPr>
        <w:tc>
          <w:tcPr>
            <w:tcW w:w="3171" w:type="dxa"/>
            <w:vMerge/>
            <w:vAlign w:val="center"/>
          </w:tcPr>
          <w:p w:rsidR="008E7606" w:rsidRPr="00FF671C" w:rsidRDefault="008E7606" w:rsidP="008B10E9">
            <w:pPr>
              <w:pStyle w:val="ListParagraph"/>
              <w:bidi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146" w:type="dxa"/>
            <w:vMerge/>
            <w:vAlign w:val="center"/>
          </w:tcPr>
          <w:p w:rsidR="008E7606" w:rsidRPr="00F76329" w:rsidRDefault="008E7606" w:rsidP="008B10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4048" w:type="dxa"/>
            <w:vAlign w:val="center"/>
          </w:tcPr>
          <w:p w:rsidR="008E7606" w:rsidRPr="008E7606" w:rsidRDefault="008E7606" w:rsidP="008B10E9">
            <w:pPr>
              <w:pStyle w:val="ListParagraph"/>
              <w:bidi/>
              <w:ind w:left="0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8E7606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نشاط (1) (</w:t>
            </w:r>
            <w:r w:rsidRPr="008E7606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ب</w:t>
            </w:r>
            <w:r w:rsidRPr="008E7606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)</w:t>
            </w: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مناقشة السؤال شفهيا </w:t>
            </w:r>
          </w:p>
        </w:tc>
        <w:tc>
          <w:tcPr>
            <w:tcW w:w="1012" w:type="dxa"/>
            <w:vAlign w:val="center"/>
          </w:tcPr>
          <w:p w:rsidR="008E7606" w:rsidRPr="008E7606" w:rsidRDefault="008E7606" w:rsidP="008B10E9">
            <w:pPr>
              <w:pStyle w:val="ListParagraph"/>
              <w:bidi/>
              <w:ind w:left="0"/>
              <w:jc w:val="center"/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66</w:t>
            </w:r>
          </w:p>
        </w:tc>
      </w:tr>
      <w:tr w:rsidR="008B10E9" w:rsidRPr="00F76329" w:rsidTr="00EB1B83">
        <w:trPr>
          <w:trHeight w:val="482"/>
        </w:trPr>
        <w:tc>
          <w:tcPr>
            <w:tcW w:w="3171" w:type="dxa"/>
            <w:vMerge/>
            <w:vAlign w:val="center"/>
          </w:tcPr>
          <w:p w:rsidR="008B10E9" w:rsidRPr="00F76329" w:rsidRDefault="008B10E9" w:rsidP="008B10E9">
            <w:pPr>
              <w:bidi/>
              <w:jc w:val="both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146" w:type="dxa"/>
            <w:vMerge w:val="restart"/>
            <w:vAlign w:val="center"/>
          </w:tcPr>
          <w:p w:rsidR="008B10E9" w:rsidRPr="00F76329" w:rsidRDefault="008B10E9" w:rsidP="008B10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كيف أحافظ عل</w:t>
            </w:r>
            <w:r w:rsidRPr="00F76329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ى</w:t>
            </w:r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 الهواء </w:t>
            </w:r>
            <w:proofErr w:type="gramStart"/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نظيفا ؟</w:t>
            </w:r>
            <w:proofErr w:type="gramEnd"/>
          </w:p>
        </w:tc>
        <w:tc>
          <w:tcPr>
            <w:tcW w:w="4048" w:type="dxa"/>
            <w:vAlign w:val="center"/>
          </w:tcPr>
          <w:p w:rsidR="008B10E9" w:rsidRPr="00F76329" w:rsidRDefault="008B10E9" w:rsidP="00736BAD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نشاط (1) الاكتفاء بالممارسات الموجودة </w:t>
            </w:r>
            <w:r w:rsidRPr="008E7606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بالجدول</w:t>
            </w:r>
            <w:r w:rsidR="008E7606" w:rsidRPr="008E7606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 xml:space="preserve"> وعدم كتابة جمل اضافية</w:t>
            </w:r>
          </w:p>
        </w:tc>
        <w:tc>
          <w:tcPr>
            <w:tcW w:w="1012" w:type="dxa"/>
            <w:vAlign w:val="center"/>
          </w:tcPr>
          <w:p w:rsidR="008B10E9" w:rsidRPr="008E7606" w:rsidRDefault="008E7606" w:rsidP="008B10E9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8E7606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69</w:t>
            </w:r>
          </w:p>
        </w:tc>
      </w:tr>
      <w:tr w:rsidR="008B10E9" w:rsidRPr="00F76329" w:rsidTr="00EB1B83">
        <w:trPr>
          <w:trHeight w:val="482"/>
        </w:trPr>
        <w:tc>
          <w:tcPr>
            <w:tcW w:w="3171" w:type="dxa"/>
            <w:vMerge/>
            <w:vAlign w:val="center"/>
          </w:tcPr>
          <w:p w:rsidR="008B10E9" w:rsidRPr="00F76329" w:rsidRDefault="008B10E9" w:rsidP="008B10E9">
            <w:pPr>
              <w:bidi/>
              <w:jc w:val="both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146" w:type="dxa"/>
            <w:vMerge/>
            <w:vAlign w:val="center"/>
          </w:tcPr>
          <w:p w:rsidR="008B10E9" w:rsidRPr="00F76329" w:rsidRDefault="008B10E9" w:rsidP="008B10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4048" w:type="dxa"/>
            <w:vAlign w:val="center"/>
          </w:tcPr>
          <w:p w:rsidR="008B10E9" w:rsidRPr="00F76329" w:rsidRDefault="008B10E9" w:rsidP="00736BAD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نشاط (2) توفير بطاقات لكلمات مساعدة يستعين بها المتعلم في مناقشة الجمل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lastRenderedPageBreak/>
              <w:t>شفهياً</w:t>
            </w:r>
          </w:p>
        </w:tc>
        <w:tc>
          <w:tcPr>
            <w:tcW w:w="1012" w:type="dxa"/>
            <w:vAlign w:val="center"/>
          </w:tcPr>
          <w:p w:rsidR="008B10E9" w:rsidRPr="00F76329" w:rsidRDefault="008E7606" w:rsidP="008B10E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8E7606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lastRenderedPageBreak/>
              <w:t>69</w:t>
            </w:r>
          </w:p>
        </w:tc>
      </w:tr>
      <w:tr w:rsidR="008B10E9" w:rsidRPr="00F76329" w:rsidTr="00EB1B83">
        <w:trPr>
          <w:trHeight w:val="482"/>
        </w:trPr>
        <w:tc>
          <w:tcPr>
            <w:tcW w:w="3171" w:type="dxa"/>
            <w:vMerge/>
            <w:vAlign w:val="center"/>
          </w:tcPr>
          <w:p w:rsidR="008B10E9" w:rsidRDefault="008B10E9" w:rsidP="008B10E9">
            <w:pPr>
              <w:bidi/>
              <w:ind w:left="34"/>
              <w:jc w:val="both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146" w:type="dxa"/>
            <w:vAlign w:val="center"/>
          </w:tcPr>
          <w:p w:rsidR="008B10E9" w:rsidRPr="00F76329" w:rsidRDefault="008B10E9" w:rsidP="008B10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F76329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فكر مع العلوم</w:t>
            </w:r>
          </w:p>
        </w:tc>
        <w:tc>
          <w:tcPr>
            <w:tcW w:w="4048" w:type="dxa"/>
            <w:vAlign w:val="center"/>
          </w:tcPr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توفير ملصقات لإكمال المخطط</w:t>
            </w:r>
          </w:p>
        </w:tc>
        <w:tc>
          <w:tcPr>
            <w:tcW w:w="1012" w:type="dxa"/>
            <w:vAlign w:val="center"/>
          </w:tcPr>
          <w:p w:rsidR="008B10E9" w:rsidRPr="008E7606" w:rsidRDefault="008E7606" w:rsidP="008B10E9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8E7606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72</w:t>
            </w:r>
          </w:p>
        </w:tc>
      </w:tr>
      <w:tr w:rsidR="008B10E9" w:rsidRPr="00F76329" w:rsidTr="00EB1B83">
        <w:trPr>
          <w:trHeight w:val="482"/>
        </w:trPr>
        <w:tc>
          <w:tcPr>
            <w:tcW w:w="3171" w:type="dxa"/>
            <w:vMerge w:val="restart"/>
            <w:vAlign w:val="center"/>
          </w:tcPr>
          <w:p w:rsidR="008B10E9" w:rsidRPr="00536599" w:rsidRDefault="008B10E9" w:rsidP="008B10E9">
            <w:pPr>
              <w:bidi/>
              <w:jc w:val="both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2-6 وصف وتقدير الإجراءات المناسبة للتعامل مع أحوال الطقس المختلفة على الأرض وفي البحر</w:t>
            </w:r>
          </w:p>
        </w:tc>
        <w:tc>
          <w:tcPr>
            <w:tcW w:w="2146" w:type="dxa"/>
            <w:vAlign w:val="center"/>
          </w:tcPr>
          <w:p w:rsidR="008B10E9" w:rsidRPr="00F76329" w:rsidRDefault="008B10E9" w:rsidP="008B10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الطقس وسلامتي</w:t>
            </w:r>
          </w:p>
        </w:tc>
        <w:tc>
          <w:tcPr>
            <w:tcW w:w="4048" w:type="dxa"/>
            <w:vAlign w:val="center"/>
          </w:tcPr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نشاط (1) الاكتفاء بكتابة إجراء واحد فقط ومناقشة بقية الإجراءات شفهياً</w:t>
            </w:r>
          </w:p>
        </w:tc>
        <w:tc>
          <w:tcPr>
            <w:tcW w:w="1012" w:type="dxa"/>
            <w:vAlign w:val="center"/>
          </w:tcPr>
          <w:p w:rsidR="008B10E9" w:rsidRPr="006E5BF0" w:rsidRDefault="006E5BF0" w:rsidP="008B10E9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6E5BF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78</w:t>
            </w:r>
          </w:p>
        </w:tc>
      </w:tr>
      <w:tr w:rsidR="008B10E9" w:rsidRPr="00F76329" w:rsidTr="00736BAD">
        <w:trPr>
          <w:trHeight w:val="482"/>
        </w:trPr>
        <w:tc>
          <w:tcPr>
            <w:tcW w:w="3171" w:type="dxa"/>
            <w:vMerge/>
            <w:tcBorders>
              <w:bottom w:val="single" w:sz="4" w:space="0" w:color="auto"/>
            </w:tcBorders>
            <w:vAlign w:val="center"/>
          </w:tcPr>
          <w:p w:rsidR="008B10E9" w:rsidRDefault="008B10E9" w:rsidP="008B10E9">
            <w:pPr>
              <w:bidi/>
              <w:ind w:left="34"/>
              <w:jc w:val="both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8B10E9" w:rsidRPr="00F76329" w:rsidRDefault="008B10E9" w:rsidP="008B10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 xml:space="preserve">دورة الماء في </w:t>
            </w:r>
            <w:proofErr w:type="gramStart"/>
            <w:r w:rsidRPr="00F76329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الطبيعة ؟</w:t>
            </w:r>
            <w:proofErr w:type="gramEnd"/>
          </w:p>
        </w:tc>
        <w:tc>
          <w:tcPr>
            <w:tcW w:w="4048" w:type="dxa"/>
            <w:tcBorders>
              <w:bottom w:val="single" w:sz="4" w:space="0" w:color="auto"/>
            </w:tcBorders>
            <w:vAlign w:val="center"/>
          </w:tcPr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نشاط (2) يمكن عرض فيلم تعليمي يوضح عملية (التكثف) أو من خلال تجربة يشرحها المعلم</w:t>
            </w:r>
          </w:p>
        </w:tc>
        <w:tc>
          <w:tcPr>
            <w:tcW w:w="1012" w:type="dxa"/>
            <w:tcBorders>
              <w:bottom w:val="single" w:sz="4" w:space="0" w:color="auto"/>
            </w:tcBorders>
            <w:vAlign w:val="center"/>
          </w:tcPr>
          <w:p w:rsidR="008B10E9" w:rsidRPr="006E5BF0" w:rsidRDefault="006E5BF0" w:rsidP="008B10E9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6E5BF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81</w:t>
            </w:r>
          </w:p>
        </w:tc>
      </w:tr>
      <w:tr w:rsidR="008B10E9" w:rsidRPr="00F76329" w:rsidTr="00736BAD">
        <w:trPr>
          <w:trHeight w:val="482"/>
        </w:trPr>
        <w:tc>
          <w:tcPr>
            <w:tcW w:w="3171" w:type="dxa"/>
            <w:vMerge w:val="restart"/>
            <w:tcBorders>
              <w:top w:val="single" w:sz="4" w:space="0" w:color="auto"/>
            </w:tcBorders>
            <w:vAlign w:val="center"/>
          </w:tcPr>
          <w:p w:rsidR="008B10E9" w:rsidRPr="000C11BD" w:rsidRDefault="008B10E9" w:rsidP="008B10E9">
            <w:pPr>
              <w:bidi/>
              <w:ind w:left="34"/>
              <w:jc w:val="both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  <w:r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  <w:t>2-8 التعبير عن الملاحظات والإجراءات المتعلقة بالكائنات الحية والظواهر العلمية في الكويت من خلال استخدام المعرفة والمهارات المكتسبة خلال تعلم المواد الدراسية الأخرى</w:t>
            </w:r>
          </w:p>
        </w:tc>
        <w:tc>
          <w:tcPr>
            <w:tcW w:w="2146" w:type="dxa"/>
            <w:tcBorders>
              <w:top w:val="single" w:sz="4" w:space="0" w:color="auto"/>
            </w:tcBorders>
            <w:vAlign w:val="center"/>
          </w:tcPr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F76329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العلوم المتكاملة (1)</w:t>
            </w:r>
          </w:p>
        </w:tc>
        <w:tc>
          <w:tcPr>
            <w:tcW w:w="4048" w:type="dxa"/>
            <w:tcBorders>
              <w:top w:val="single" w:sz="4" w:space="0" w:color="auto"/>
            </w:tcBorders>
            <w:vAlign w:val="center"/>
          </w:tcPr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proofErr w:type="gramStart"/>
            <w:r w:rsidRPr="00F76329"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نشاط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 xml:space="preserve"> (</w:t>
            </w:r>
            <w:proofErr w:type="gramEnd"/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3) يقوم المعلم بقراءة الآيات ويناقش الظواهر الطبيعية الموجودة في كل آية شفهياً</w:t>
            </w:r>
          </w:p>
        </w:tc>
        <w:tc>
          <w:tcPr>
            <w:tcW w:w="1012" w:type="dxa"/>
            <w:tcBorders>
              <w:top w:val="single" w:sz="4" w:space="0" w:color="auto"/>
            </w:tcBorders>
            <w:vAlign w:val="center"/>
          </w:tcPr>
          <w:p w:rsidR="008B10E9" w:rsidRPr="006E5BF0" w:rsidRDefault="006E5BF0" w:rsidP="008B10E9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6E5BF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89</w:t>
            </w:r>
          </w:p>
        </w:tc>
      </w:tr>
      <w:tr w:rsidR="008B10E9" w:rsidRPr="00F76329" w:rsidTr="00EB1B83">
        <w:trPr>
          <w:trHeight w:val="482"/>
        </w:trPr>
        <w:tc>
          <w:tcPr>
            <w:tcW w:w="3171" w:type="dxa"/>
            <w:vMerge/>
            <w:vAlign w:val="center"/>
          </w:tcPr>
          <w:p w:rsidR="008B10E9" w:rsidRPr="00F76329" w:rsidRDefault="008B10E9" w:rsidP="008B10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146" w:type="dxa"/>
            <w:vMerge w:val="restart"/>
            <w:vAlign w:val="center"/>
          </w:tcPr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  <w:r w:rsidRPr="00F76329">
              <w:rPr>
                <w:rFonts w:ascii="Arial" w:hAnsi="Arial" w:cs="Arial" w:hint="cs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  <w:t>العلوم المتكاملة (2)</w:t>
            </w:r>
          </w:p>
        </w:tc>
        <w:tc>
          <w:tcPr>
            <w:tcW w:w="4048" w:type="dxa"/>
            <w:vAlign w:val="center"/>
          </w:tcPr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نشاط (1) يقوم المعلم بتزويد المتعلم بالنسب، ويترك الحكم للمتعلم</w:t>
            </w:r>
          </w:p>
        </w:tc>
        <w:tc>
          <w:tcPr>
            <w:tcW w:w="1012" w:type="dxa"/>
            <w:vAlign w:val="center"/>
          </w:tcPr>
          <w:p w:rsidR="008B10E9" w:rsidRPr="006E5BF0" w:rsidRDefault="006E5BF0" w:rsidP="008B10E9">
            <w:pPr>
              <w:pStyle w:val="ListParagraph"/>
              <w:bidi/>
              <w:ind w:left="0"/>
              <w:jc w:val="center"/>
              <w:rPr>
                <w:b/>
                <w:bCs/>
                <w:color w:val="FF0000"/>
                <w:sz w:val="28"/>
                <w:szCs w:val="28"/>
                <w:rtl/>
                <w:lang w:bidi="ar-KW"/>
              </w:rPr>
            </w:pPr>
            <w:r w:rsidRPr="006E5BF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90</w:t>
            </w:r>
          </w:p>
        </w:tc>
      </w:tr>
      <w:tr w:rsidR="008B10E9" w:rsidRPr="00F76329" w:rsidTr="00736BAD">
        <w:trPr>
          <w:trHeight w:val="482"/>
        </w:trPr>
        <w:tc>
          <w:tcPr>
            <w:tcW w:w="3171" w:type="dxa"/>
            <w:vMerge/>
            <w:vAlign w:val="center"/>
          </w:tcPr>
          <w:p w:rsidR="008B10E9" w:rsidRPr="00F76329" w:rsidRDefault="008B10E9" w:rsidP="008B10E9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EG"/>
              </w:rPr>
            </w:pPr>
          </w:p>
        </w:tc>
        <w:tc>
          <w:tcPr>
            <w:tcW w:w="2146" w:type="dxa"/>
            <w:vMerge/>
            <w:tcBorders>
              <w:bottom w:val="single" w:sz="4" w:space="0" w:color="auto"/>
            </w:tcBorders>
            <w:vAlign w:val="center"/>
          </w:tcPr>
          <w:p w:rsidR="008B10E9" w:rsidRPr="00F76329" w:rsidRDefault="008B10E9" w:rsidP="008B10E9">
            <w:pPr>
              <w:pStyle w:val="ListParagraph"/>
              <w:bidi/>
              <w:ind w:left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rtl/>
                <w:lang w:bidi="ar-KW"/>
              </w:rPr>
            </w:pPr>
          </w:p>
        </w:tc>
        <w:tc>
          <w:tcPr>
            <w:tcW w:w="4048" w:type="dxa"/>
            <w:vAlign w:val="center"/>
          </w:tcPr>
          <w:p w:rsidR="008B10E9" w:rsidRDefault="008B10E9" w:rsidP="008B10E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KW"/>
              </w:rPr>
              <w:t>نشاط (2) يوفر المعلم بطاقات بكلمات مساعدة</w:t>
            </w:r>
          </w:p>
        </w:tc>
        <w:tc>
          <w:tcPr>
            <w:tcW w:w="1012" w:type="dxa"/>
            <w:vAlign w:val="center"/>
          </w:tcPr>
          <w:p w:rsidR="008B10E9" w:rsidRDefault="006E5BF0" w:rsidP="008B10E9">
            <w:pPr>
              <w:pStyle w:val="ListParagraph"/>
              <w:bidi/>
              <w:ind w:left="0"/>
              <w:jc w:val="center"/>
              <w:rPr>
                <w:b/>
                <w:bCs/>
                <w:sz w:val="28"/>
                <w:szCs w:val="28"/>
                <w:rtl/>
                <w:lang w:bidi="ar-KW"/>
              </w:rPr>
            </w:pPr>
            <w:r w:rsidRPr="006E5BF0">
              <w:rPr>
                <w:rFonts w:hint="cs"/>
                <w:b/>
                <w:bCs/>
                <w:color w:val="FF0000"/>
                <w:sz w:val="28"/>
                <w:szCs w:val="28"/>
                <w:rtl/>
                <w:lang w:bidi="ar-KW"/>
              </w:rPr>
              <w:t>90</w:t>
            </w:r>
          </w:p>
        </w:tc>
      </w:tr>
    </w:tbl>
    <w:p w:rsidR="002F5538" w:rsidRDefault="002F5538" w:rsidP="002F5538">
      <w:pPr>
        <w:pStyle w:val="ListParagraph"/>
        <w:bidi/>
        <w:rPr>
          <w:sz w:val="32"/>
          <w:szCs w:val="32"/>
          <w:lang w:bidi="ar-KW"/>
        </w:rPr>
      </w:pPr>
    </w:p>
    <w:p w:rsidR="00C109C0" w:rsidRDefault="00C109C0" w:rsidP="00C109C0">
      <w:pPr>
        <w:pStyle w:val="ListParagraph"/>
        <w:bidi/>
        <w:rPr>
          <w:rFonts w:cs="PT Bold Heading"/>
          <w:sz w:val="40"/>
          <w:szCs w:val="40"/>
          <w:rtl/>
          <w:lang w:bidi="ar-KW"/>
        </w:rPr>
      </w:pPr>
      <w:r>
        <w:rPr>
          <w:rFonts w:cs="PT Bold Heading" w:hint="cs"/>
          <w:sz w:val="40"/>
          <w:szCs w:val="40"/>
          <w:rtl/>
          <w:lang w:bidi="ar-KW"/>
        </w:rPr>
        <w:t>الملاحظات:</w:t>
      </w:r>
    </w:p>
    <w:p w:rsidR="00DC7925" w:rsidRPr="00DC7925" w:rsidRDefault="00DC7925" w:rsidP="00DC7925">
      <w:pPr>
        <w:pStyle w:val="ListParagraph"/>
        <w:numPr>
          <w:ilvl w:val="0"/>
          <w:numId w:val="2"/>
        </w:numPr>
        <w:bidi/>
        <w:rPr>
          <w:sz w:val="32"/>
          <w:szCs w:val="32"/>
          <w:lang w:bidi="ar-KW"/>
        </w:rPr>
      </w:pPr>
      <w:r>
        <w:rPr>
          <w:rFonts w:hint="cs"/>
          <w:sz w:val="32"/>
          <w:szCs w:val="32"/>
          <w:rtl/>
          <w:lang w:bidi="ar-KW"/>
        </w:rPr>
        <w:t>الاستعانة بالمفاتيح العلمية للأنشطة التي تتطلب كتابة جمل إنشائية، كما يمكن توفير بطاقات بالكلمات ليقوم المتعلم بترتيبها وتكوين جمل علمية مفيدة.</w:t>
      </w:r>
    </w:p>
    <w:p w:rsidR="00DC7925" w:rsidRPr="00DC7925" w:rsidRDefault="00DC7925" w:rsidP="00DC7925">
      <w:pPr>
        <w:pStyle w:val="ListParagraph"/>
        <w:numPr>
          <w:ilvl w:val="0"/>
          <w:numId w:val="2"/>
        </w:numPr>
        <w:bidi/>
        <w:rPr>
          <w:sz w:val="32"/>
          <w:szCs w:val="32"/>
          <w:lang w:bidi="ar-KW"/>
        </w:rPr>
      </w:pPr>
      <w:r>
        <w:rPr>
          <w:rFonts w:hint="cs"/>
          <w:sz w:val="32"/>
          <w:szCs w:val="32"/>
          <w:rtl/>
          <w:lang w:bidi="ar-KW"/>
        </w:rPr>
        <w:t>إعطاء المزيد من الوقت للأنشطة التي تحتاج كتابة</w:t>
      </w:r>
      <w:r w:rsidR="00ED7803">
        <w:rPr>
          <w:rFonts w:hint="cs"/>
          <w:sz w:val="32"/>
          <w:szCs w:val="32"/>
          <w:rtl/>
          <w:lang w:bidi="ar-KW"/>
        </w:rPr>
        <w:t xml:space="preserve"> مبسطة</w:t>
      </w:r>
      <w:r>
        <w:rPr>
          <w:rFonts w:hint="cs"/>
          <w:sz w:val="32"/>
          <w:szCs w:val="32"/>
          <w:rtl/>
          <w:lang w:bidi="ar-KW"/>
        </w:rPr>
        <w:t>.</w:t>
      </w:r>
    </w:p>
    <w:p w:rsidR="00C109C0" w:rsidRDefault="00DC7925" w:rsidP="00DC7925">
      <w:pPr>
        <w:pStyle w:val="ListParagraph"/>
        <w:numPr>
          <w:ilvl w:val="0"/>
          <w:numId w:val="2"/>
        </w:numPr>
        <w:bidi/>
        <w:rPr>
          <w:sz w:val="32"/>
          <w:szCs w:val="32"/>
          <w:lang w:bidi="ar-KW"/>
        </w:rPr>
      </w:pPr>
      <w:r>
        <w:rPr>
          <w:rFonts w:hint="cs"/>
          <w:sz w:val="32"/>
          <w:szCs w:val="32"/>
          <w:rtl/>
          <w:lang w:bidi="ar-KW"/>
        </w:rPr>
        <w:t>الاكتفاء بالمناقشة الشفهية للأنشطة التي تتطلب وصف جمل والتعبير عن مدى صحة العبارات.</w:t>
      </w:r>
    </w:p>
    <w:p w:rsidR="00DC7925" w:rsidRPr="00CE5E4B" w:rsidRDefault="00DC7925" w:rsidP="00DC7925">
      <w:pPr>
        <w:pStyle w:val="ListParagraph"/>
        <w:numPr>
          <w:ilvl w:val="0"/>
          <w:numId w:val="2"/>
        </w:numPr>
        <w:bidi/>
        <w:rPr>
          <w:sz w:val="32"/>
          <w:szCs w:val="32"/>
          <w:rtl/>
          <w:lang w:bidi="ar-KW"/>
        </w:rPr>
      </w:pPr>
      <w:r>
        <w:rPr>
          <w:rFonts w:hint="cs"/>
          <w:sz w:val="32"/>
          <w:szCs w:val="32"/>
          <w:rtl/>
          <w:lang w:bidi="ar-KW"/>
        </w:rPr>
        <w:t>توفير ملصقات لاستخدامها بد</w:t>
      </w:r>
      <w:bookmarkStart w:id="0" w:name="_GoBack"/>
      <w:bookmarkEnd w:id="0"/>
      <w:r>
        <w:rPr>
          <w:rFonts w:hint="cs"/>
          <w:sz w:val="32"/>
          <w:szCs w:val="32"/>
          <w:rtl/>
          <w:lang w:bidi="ar-KW"/>
        </w:rPr>
        <w:t>لاً من الرسم أو عند إكمال مخطط.</w:t>
      </w:r>
    </w:p>
    <w:sectPr w:rsidR="00DC7925" w:rsidRPr="00CE5E4B" w:rsidSect="00C4499A">
      <w:pgSz w:w="11907" w:h="16839" w:code="9"/>
      <w:pgMar w:top="450" w:right="1287" w:bottom="5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A2639"/>
    <w:multiLevelType w:val="hybridMultilevel"/>
    <w:tmpl w:val="4300D4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073C45"/>
    <w:multiLevelType w:val="hybridMultilevel"/>
    <w:tmpl w:val="98E86F8C"/>
    <w:lvl w:ilvl="0" w:tplc="E996A0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54360"/>
    <w:multiLevelType w:val="hybridMultilevel"/>
    <w:tmpl w:val="BDC233D0"/>
    <w:lvl w:ilvl="0" w:tplc="C452FE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012E75"/>
    <w:multiLevelType w:val="hybridMultilevel"/>
    <w:tmpl w:val="B89CDBDE"/>
    <w:lvl w:ilvl="0" w:tplc="E5105770">
      <w:start w:val="2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9F140B"/>
    <w:multiLevelType w:val="hybridMultilevel"/>
    <w:tmpl w:val="DF787F86"/>
    <w:lvl w:ilvl="0" w:tplc="423C53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400"/>
    <w:rsid w:val="00015C99"/>
    <w:rsid w:val="0001610B"/>
    <w:rsid w:val="000C11BD"/>
    <w:rsid w:val="001D1A27"/>
    <w:rsid w:val="001E76AA"/>
    <w:rsid w:val="002C3400"/>
    <w:rsid w:val="002D2BE6"/>
    <w:rsid w:val="002F5538"/>
    <w:rsid w:val="00300584"/>
    <w:rsid w:val="00344036"/>
    <w:rsid w:val="00344B9B"/>
    <w:rsid w:val="00374628"/>
    <w:rsid w:val="003764BF"/>
    <w:rsid w:val="003E2019"/>
    <w:rsid w:val="0047425D"/>
    <w:rsid w:val="00475A06"/>
    <w:rsid w:val="005060D2"/>
    <w:rsid w:val="00534802"/>
    <w:rsid w:val="00535C01"/>
    <w:rsid w:val="00536599"/>
    <w:rsid w:val="00542146"/>
    <w:rsid w:val="00551FE5"/>
    <w:rsid w:val="005A7EED"/>
    <w:rsid w:val="0063017B"/>
    <w:rsid w:val="006E2B66"/>
    <w:rsid w:val="006E5BF0"/>
    <w:rsid w:val="007041C6"/>
    <w:rsid w:val="00704ABD"/>
    <w:rsid w:val="00736BAD"/>
    <w:rsid w:val="00765A8E"/>
    <w:rsid w:val="007F6D09"/>
    <w:rsid w:val="0084644B"/>
    <w:rsid w:val="008A4538"/>
    <w:rsid w:val="008B10E9"/>
    <w:rsid w:val="008E7606"/>
    <w:rsid w:val="00925A40"/>
    <w:rsid w:val="00984544"/>
    <w:rsid w:val="009E21FF"/>
    <w:rsid w:val="00A039FA"/>
    <w:rsid w:val="00A564C4"/>
    <w:rsid w:val="00A66106"/>
    <w:rsid w:val="00A77774"/>
    <w:rsid w:val="00B050B1"/>
    <w:rsid w:val="00B74253"/>
    <w:rsid w:val="00B87E09"/>
    <w:rsid w:val="00C109C0"/>
    <w:rsid w:val="00C4499A"/>
    <w:rsid w:val="00C50F3D"/>
    <w:rsid w:val="00CC0488"/>
    <w:rsid w:val="00CC58C4"/>
    <w:rsid w:val="00CE4997"/>
    <w:rsid w:val="00CE5E4B"/>
    <w:rsid w:val="00D92D03"/>
    <w:rsid w:val="00DB1A1E"/>
    <w:rsid w:val="00DC7925"/>
    <w:rsid w:val="00DE382C"/>
    <w:rsid w:val="00E13644"/>
    <w:rsid w:val="00E15F0C"/>
    <w:rsid w:val="00E51AAB"/>
    <w:rsid w:val="00E705DC"/>
    <w:rsid w:val="00EB1B83"/>
    <w:rsid w:val="00EC378C"/>
    <w:rsid w:val="00ED7803"/>
    <w:rsid w:val="00F355A6"/>
    <w:rsid w:val="00F42D8C"/>
    <w:rsid w:val="00F76329"/>
    <w:rsid w:val="00F85EAE"/>
    <w:rsid w:val="00FC3376"/>
    <w:rsid w:val="00FF67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D5D0FD3"/>
  <w15:docId w15:val="{D108460F-20DB-4768-AB3D-E0EF0919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5538"/>
    <w:pPr>
      <w:ind w:left="720"/>
      <w:contextualSpacing/>
    </w:pPr>
  </w:style>
  <w:style w:type="table" w:styleId="TableGrid">
    <w:name w:val="Table Grid"/>
    <w:basedOn w:val="TableNormal"/>
    <w:uiPriority w:val="39"/>
    <w:rsid w:val="002F5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1A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Personal</dc:creator>
  <cp:lastModifiedBy>اللهم صل على محمد وال محمد</cp:lastModifiedBy>
  <cp:revision>6</cp:revision>
  <dcterms:created xsi:type="dcterms:W3CDTF">2018-06-03T14:58:00Z</dcterms:created>
  <dcterms:modified xsi:type="dcterms:W3CDTF">2019-09-15T13:06:00Z</dcterms:modified>
</cp:coreProperties>
</file>